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1AC" w:rsidRDefault="006031AC" w:rsidP="006031AC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6031AC" w:rsidRDefault="006031AC" w:rsidP="006031AC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>
        <w:rPr>
          <w:rStyle w:val="22pt"/>
          <w:rFonts w:asciiTheme="majorHAnsi" w:hAnsiTheme="majorHAnsi"/>
          <w:sz w:val="20"/>
          <w:szCs w:val="20"/>
        </w:rPr>
        <w:t>РАСПОРЯЖЕНИЕ</w:t>
      </w:r>
      <w:bookmarkEnd w:id="0"/>
    </w:p>
    <w:p w:rsidR="006031AC" w:rsidRDefault="006031AC" w:rsidP="006031AC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bookmarkStart w:id="1" w:name="bookmark1"/>
      <w:r>
        <w:rPr>
          <w:rStyle w:val="32pt"/>
          <w:rFonts w:asciiTheme="majorHAnsi" w:hAnsiTheme="majorHAnsi"/>
          <w:sz w:val="20"/>
          <w:szCs w:val="20"/>
        </w:rPr>
        <w:t xml:space="preserve">21 </w:t>
      </w:r>
      <w:r>
        <w:rPr>
          <w:rFonts w:asciiTheme="majorHAnsi" w:hAnsiTheme="majorHAnsi"/>
          <w:b/>
          <w:sz w:val="20"/>
          <w:szCs w:val="20"/>
        </w:rPr>
        <w:t>декабря 2017 года №2491-р</w:t>
      </w:r>
      <w:bookmarkEnd w:id="1"/>
    </w:p>
    <w:p w:rsidR="006031AC" w:rsidRDefault="006031AC" w:rsidP="006031AC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«Об утверждении схем расстановки технических средств организации дорожного движения по ул. Ногина (ПК 5+00-ПК 6</w:t>
      </w:r>
      <w:r w:rsidR="003C00A8">
        <w:rPr>
          <w:rFonts w:asciiTheme="majorHAnsi" w:hAnsiTheme="majorHAnsi"/>
          <w:b/>
          <w:sz w:val="20"/>
          <w:szCs w:val="20"/>
        </w:rPr>
        <w:t xml:space="preserve">+00), по ул. Боевой (ПК 27+00-ПК </w:t>
      </w:r>
      <w:r>
        <w:rPr>
          <w:rFonts w:asciiTheme="majorHAnsi" w:hAnsiTheme="majorHAnsi"/>
          <w:b/>
          <w:sz w:val="20"/>
          <w:szCs w:val="20"/>
        </w:rPr>
        <w:t xml:space="preserve"> 30+00), по ул. Кирова (ПК 6+00-ПК 7+00), по пл. Вокзальной (ПК 0+00-ПК 2+20), по пл. Вокзальной (по ул. А. Барбюса до пересечения с пл. Вокзальной) (ТЦ «Ярмарка» справа от главного входа) (ПК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>
        <w:rPr>
          <w:rFonts w:asciiTheme="majorHAnsi" w:hAnsiTheme="majorHAnsi"/>
          <w:b/>
          <w:sz w:val="20"/>
          <w:szCs w:val="20"/>
        </w:rPr>
        <w:t>3+10-ПК 4+50), по ул. Боевой (ПК 21+00-</w:t>
      </w:r>
      <w:r w:rsidR="003C00A8">
        <w:rPr>
          <w:rFonts w:asciiTheme="majorHAnsi" w:hAnsiTheme="majorHAnsi"/>
          <w:b/>
          <w:sz w:val="20"/>
          <w:szCs w:val="20"/>
        </w:rPr>
        <w:t>ПК</w:t>
      </w:r>
      <w:r>
        <w:rPr>
          <w:rFonts w:asciiTheme="majorHAnsi" w:hAnsiTheme="majorHAnsi"/>
          <w:b/>
          <w:sz w:val="20"/>
          <w:szCs w:val="20"/>
        </w:rPr>
        <w:t xml:space="preserve"> 22+00)»</w:t>
      </w:r>
      <w:proofErr w:type="gramEnd"/>
    </w:p>
    <w:p w:rsidR="006031AC" w:rsidRDefault="006031AC" w:rsidP="006031AC">
      <w:pPr>
        <w:pStyle w:val="1"/>
        <w:shd w:val="clear" w:color="auto" w:fill="auto"/>
        <w:spacing w:before="0" w:line="240" w:lineRule="auto"/>
        <w:ind w:firstLine="560"/>
        <w:contextualSpacing/>
        <w:rPr>
          <w:rFonts w:ascii="Arial" w:hAnsi="Arial" w:cs="Arial"/>
          <w:b w:val="0"/>
          <w:sz w:val="18"/>
          <w:szCs w:val="18"/>
        </w:rPr>
      </w:pPr>
      <w:proofErr w:type="gramStart"/>
      <w:r>
        <w:rPr>
          <w:rFonts w:ascii="Arial" w:hAnsi="Arial" w:cs="Arial"/>
          <w:b w:val="0"/>
          <w:sz w:val="18"/>
          <w:szCs w:val="18"/>
        </w:rPr>
        <w:t xml:space="preserve">В соответствии с Федеральными законами «О транспортной безопасности»,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«О безопасности дорожного движения», Законом Астраханской области «О случаях установления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границах населенных пунктов», постановлением </w:t>
      </w:r>
      <w:r>
        <w:rPr>
          <w:rStyle w:val="11"/>
          <w:rFonts w:ascii="Arial" w:hAnsi="Arial" w:cs="Arial"/>
          <w:sz w:val="18"/>
          <w:szCs w:val="18"/>
        </w:rPr>
        <w:t>Правительства</w:t>
      </w:r>
      <w:proofErr w:type="gramEnd"/>
      <w:r>
        <w:rPr>
          <w:rStyle w:val="11"/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 w:val="0"/>
          <w:sz w:val="18"/>
          <w:szCs w:val="18"/>
        </w:rPr>
        <w:t>Астраханской области от 16.03.2012 № 86-П «О Порядке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Астраханской области», в целях организации и повышения безопасности дорожного движения:</w:t>
      </w:r>
    </w:p>
    <w:p w:rsidR="006031AC" w:rsidRDefault="006031AC" w:rsidP="006031AC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firstLine="560"/>
        <w:contextualSpacing/>
        <w:rPr>
          <w:rFonts w:ascii="Arial" w:hAnsi="Arial" w:cs="Arial"/>
          <w:b w:val="0"/>
          <w:sz w:val="18"/>
          <w:szCs w:val="18"/>
        </w:rPr>
      </w:pPr>
      <w:proofErr w:type="gramStart"/>
      <w:r>
        <w:rPr>
          <w:rFonts w:ascii="Arial" w:hAnsi="Arial" w:cs="Arial"/>
          <w:b w:val="0"/>
          <w:sz w:val="18"/>
          <w:szCs w:val="18"/>
        </w:rPr>
        <w:t xml:space="preserve">Утвердить прилагаемые схемы расстановки технических средств организации дорожного движения по ул. Ногина (ПК 5+00-ПК 6+00), по ул. Боевой (ПК 27+00-ПК 30+00), по ул. Кирова (ПК 6+00-ПК 7+00), по пл. Вокзальной (ПК 0+00-ПК 2+20), по пл. Вокзальной (по ул. </w:t>
      </w:r>
      <w:proofErr w:type="spellStart"/>
      <w:r>
        <w:rPr>
          <w:rFonts w:ascii="Arial" w:hAnsi="Arial" w:cs="Arial"/>
          <w:b w:val="0"/>
          <w:sz w:val="18"/>
          <w:szCs w:val="18"/>
        </w:rPr>
        <w:t>А.Барбюса</w:t>
      </w:r>
      <w:proofErr w:type="spellEnd"/>
      <w:r>
        <w:rPr>
          <w:rFonts w:ascii="Arial" w:hAnsi="Arial" w:cs="Arial"/>
          <w:b w:val="0"/>
          <w:sz w:val="18"/>
          <w:szCs w:val="18"/>
        </w:rPr>
        <w:t xml:space="preserve"> до пересечения с пл. Вокзальной) (ТЦ «Ярмарка» справа от главного входа) (ПК</w:t>
      </w:r>
      <w:proofErr w:type="gramEnd"/>
      <w:r>
        <w:rPr>
          <w:rFonts w:ascii="Arial" w:hAnsi="Arial" w:cs="Arial"/>
          <w:b w:val="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 w:val="0"/>
          <w:sz w:val="18"/>
          <w:szCs w:val="18"/>
        </w:rPr>
        <w:t>3+10-ПК 4+50), по ул. Боевой (ПК 21+00-ПК 22+00).</w:t>
      </w:r>
      <w:proofErr w:type="gramEnd"/>
    </w:p>
    <w:p w:rsidR="006031AC" w:rsidRDefault="006031AC" w:rsidP="006031AC">
      <w:pPr>
        <w:pStyle w:val="30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 xml:space="preserve">Управлению по коммунальному хозяйству и </w:t>
      </w:r>
      <w:r>
        <w:rPr>
          <w:rStyle w:val="312pt"/>
          <w:rFonts w:ascii="Arial" w:hAnsi="Arial" w:cs="Arial"/>
          <w:sz w:val="18"/>
          <w:szCs w:val="18"/>
        </w:rPr>
        <w:t xml:space="preserve">благоустройству </w:t>
      </w:r>
      <w:r>
        <w:rPr>
          <w:rFonts w:ascii="Arial" w:hAnsi="Arial" w:cs="Arial"/>
          <w:sz w:val="18"/>
          <w:szCs w:val="18"/>
        </w:rPr>
        <w:t xml:space="preserve">администрации муниципального образования </w:t>
      </w:r>
      <w:r>
        <w:rPr>
          <w:rStyle w:val="312pt"/>
          <w:rFonts w:ascii="Arial" w:hAnsi="Arial" w:cs="Arial"/>
          <w:sz w:val="18"/>
          <w:szCs w:val="18"/>
        </w:rPr>
        <w:t xml:space="preserve">«Город </w:t>
      </w:r>
      <w:r>
        <w:rPr>
          <w:rFonts w:ascii="Arial" w:hAnsi="Arial" w:cs="Arial"/>
          <w:sz w:val="18"/>
          <w:szCs w:val="18"/>
        </w:rPr>
        <w:t xml:space="preserve">Астрахань» </w:t>
      </w:r>
      <w:r>
        <w:rPr>
          <w:rStyle w:val="312pt"/>
          <w:rFonts w:ascii="Arial" w:hAnsi="Arial" w:cs="Arial"/>
          <w:sz w:val="18"/>
          <w:szCs w:val="18"/>
        </w:rPr>
        <w:t xml:space="preserve">выступит </w:t>
      </w:r>
      <w:r>
        <w:rPr>
          <w:rFonts w:ascii="Arial" w:hAnsi="Arial" w:cs="Arial"/>
          <w:sz w:val="18"/>
          <w:szCs w:val="18"/>
        </w:rPr>
        <w:t xml:space="preserve">заказчиком на установку и содержание технических </w:t>
      </w:r>
      <w:r>
        <w:rPr>
          <w:rStyle w:val="312pt"/>
          <w:rFonts w:ascii="Arial" w:hAnsi="Arial" w:cs="Arial"/>
          <w:sz w:val="18"/>
          <w:szCs w:val="18"/>
        </w:rPr>
        <w:t xml:space="preserve">средств организации </w:t>
      </w:r>
      <w:r>
        <w:rPr>
          <w:rFonts w:ascii="Arial" w:hAnsi="Arial" w:cs="Arial"/>
          <w:sz w:val="18"/>
          <w:szCs w:val="18"/>
        </w:rPr>
        <w:t xml:space="preserve">дорожного движения по ул. Ногина </w:t>
      </w:r>
      <w:r>
        <w:rPr>
          <w:rStyle w:val="312pt"/>
          <w:rFonts w:ascii="Arial" w:hAnsi="Arial" w:cs="Arial"/>
          <w:sz w:val="18"/>
          <w:szCs w:val="18"/>
        </w:rPr>
        <w:t xml:space="preserve">(ПК 5+00-ПК </w:t>
      </w:r>
      <w:r>
        <w:rPr>
          <w:rFonts w:ascii="Arial" w:hAnsi="Arial" w:cs="Arial"/>
          <w:sz w:val="18"/>
          <w:szCs w:val="18"/>
        </w:rPr>
        <w:t xml:space="preserve">6+00), </w:t>
      </w:r>
      <w:r>
        <w:rPr>
          <w:rStyle w:val="312pt"/>
          <w:rFonts w:ascii="Arial" w:hAnsi="Arial" w:cs="Arial"/>
          <w:sz w:val="18"/>
          <w:szCs w:val="18"/>
        </w:rPr>
        <w:t xml:space="preserve">по ул. Боевой (ПК </w:t>
      </w:r>
      <w:r>
        <w:rPr>
          <w:rFonts w:ascii="Arial" w:hAnsi="Arial" w:cs="Arial"/>
          <w:sz w:val="18"/>
          <w:szCs w:val="18"/>
        </w:rPr>
        <w:t xml:space="preserve">27+00-ПК 30+00), по ул. Кирова (ПК </w:t>
      </w:r>
      <w:r>
        <w:rPr>
          <w:rStyle w:val="312pt"/>
          <w:rFonts w:ascii="Arial" w:hAnsi="Arial" w:cs="Arial"/>
          <w:sz w:val="18"/>
          <w:szCs w:val="18"/>
        </w:rPr>
        <w:t xml:space="preserve">6+00-ПК </w:t>
      </w:r>
      <w:r>
        <w:rPr>
          <w:rFonts w:ascii="Arial" w:hAnsi="Arial" w:cs="Arial"/>
          <w:sz w:val="18"/>
          <w:szCs w:val="18"/>
        </w:rPr>
        <w:t xml:space="preserve">7+00), </w:t>
      </w:r>
      <w:r>
        <w:rPr>
          <w:rStyle w:val="312pt"/>
          <w:rFonts w:ascii="Arial" w:hAnsi="Arial" w:cs="Arial"/>
          <w:sz w:val="18"/>
          <w:szCs w:val="18"/>
        </w:rPr>
        <w:t xml:space="preserve">по пл. Вокзальной (ПК </w:t>
      </w:r>
      <w:r>
        <w:rPr>
          <w:rFonts w:ascii="Arial" w:hAnsi="Arial" w:cs="Arial"/>
          <w:sz w:val="18"/>
          <w:szCs w:val="18"/>
        </w:rPr>
        <w:t xml:space="preserve">0+00-ПК 2+20), по пл. Вокзальной (по ул. </w:t>
      </w:r>
      <w:proofErr w:type="spellStart"/>
      <w:r>
        <w:rPr>
          <w:rFonts w:ascii="Arial" w:hAnsi="Arial" w:cs="Arial"/>
          <w:sz w:val="18"/>
          <w:szCs w:val="18"/>
        </w:rPr>
        <w:t>А.Барбюса</w:t>
      </w:r>
      <w:proofErr w:type="spellEnd"/>
      <w:r>
        <w:rPr>
          <w:rFonts w:ascii="Arial" w:hAnsi="Arial" w:cs="Arial"/>
          <w:sz w:val="18"/>
          <w:szCs w:val="18"/>
        </w:rPr>
        <w:t xml:space="preserve"> </w:t>
      </w:r>
      <w:r>
        <w:rPr>
          <w:rStyle w:val="312pt"/>
          <w:rFonts w:ascii="Arial" w:hAnsi="Arial" w:cs="Arial"/>
          <w:sz w:val="18"/>
          <w:szCs w:val="18"/>
        </w:rPr>
        <w:t xml:space="preserve">до </w:t>
      </w:r>
      <w:r>
        <w:rPr>
          <w:rFonts w:ascii="Arial" w:hAnsi="Arial" w:cs="Arial"/>
          <w:sz w:val="18"/>
          <w:szCs w:val="18"/>
        </w:rPr>
        <w:t xml:space="preserve">пересечения </w:t>
      </w:r>
      <w:r>
        <w:rPr>
          <w:rStyle w:val="312pt"/>
          <w:rFonts w:ascii="Arial" w:hAnsi="Arial" w:cs="Arial"/>
          <w:sz w:val="18"/>
          <w:szCs w:val="18"/>
        </w:rPr>
        <w:t xml:space="preserve">с  пл. </w:t>
      </w:r>
      <w:r>
        <w:rPr>
          <w:rFonts w:ascii="Arial" w:hAnsi="Arial" w:cs="Arial"/>
          <w:sz w:val="18"/>
          <w:szCs w:val="18"/>
        </w:rPr>
        <w:t xml:space="preserve">Вокзальной) (ТЦ «Ярмарка» справа от главного входа) </w:t>
      </w:r>
      <w:r>
        <w:rPr>
          <w:rStyle w:val="312pt"/>
          <w:rFonts w:ascii="Arial" w:hAnsi="Arial" w:cs="Arial"/>
          <w:sz w:val="18"/>
          <w:szCs w:val="18"/>
        </w:rPr>
        <w:t xml:space="preserve">(ПК </w:t>
      </w:r>
      <w:r>
        <w:rPr>
          <w:rFonts w:ascii="Arial" w:hAnsi="Arial" w:cs="Arial"/>
          <w:sz w:val="18"/>
          <w:szCs w:val="18"/>
        </w:rPr>
        <w:t xml:space="preserve">3+10-ПК-4+50), </w:t>
      </w:r>
      <w:r>
        <w:rPr>
          <w:rStyle w:val="312pt"/>
          <w:rFonts w:ascii="Arial" w:hAnsi="Arial" w:cs="Arial"/>
          <w:sz w:val="18"/>
          <w:szCs w:val="18"/>
        </w:rPr>
        <w:t xml:space="preserve">по </w:t>
      </w:r>
      <w:r>
        <w:rPr>
          <w:rFonts w:ascii="Arial" w:hAnsi="Arial" w:cs="Arial"/>
          <w:sz w:val="18"/>
          <w:szCs w:val="18"/>
        </w:rPr>
        <w:t>ул. Боевой (ПК 21+00-ПК 22+00).</w:t>
      </w:r>
      <w:proofErr w:type="gramEnd"/>
    </w:p>
    <w:p w:rsidR="006031AC" w:rsidRDefault="006031AC" w:rsidP="006031AC">
      <w:pPr>
        <w:pStyle w:val="30"/>
        <w:numPr>
          <w:ilvl w:val="0"/>
          <w:numId w:val="1"/>
        </w:numPr>
        <w:shd w:val="clear" w:color="auto" w:fill="auto"/>
        <w:tabs>
          <w:tab w:val="left" w:pos="993"/>
          <w:tab w:val="left" w:pos="1071"/>
        </w:tabs>
        <w:spacing w:before="0" w:line="240" w:lineRule="auto"/>
        <w:ind w:firstLine="560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>
        <w:rPr>
          <w:rFonts w:ascii="Arial" w:hAnsi="Arial" w:cs="Arial"/>
          <w:sz w:val="18"/>
          <w:szCs w:val="18"/>
        </w:rPr>
        <w:t>разместить</w:t>
      </w:r>
      <w:proofErr w:type="gramEnd"/>
      <w:r>
        <w:rPr>
          <w:rFonts w:ascii="Arial" w:hAnsi="Arial" w:cs="Arial"/>
          <w:sz w:val="18"/>
          <w:szCs w:val="18"/>
        </w:rPr>
        <w:t xml:space="preserve"> настоящее распоряжение на официальном сайте администрации </w:t>
      </w:r>
      <w:r>
        <w:rPr>
          <w:rStyle w:val="312pt"/>
          <w:rFonts w:ascii="Arial" w:hAnsi="Arial" w:cs="Arial"/>
          <w:sz w:val="18"/>
          <w:szCs w:val="18"/>
        </w:rPr>
        <w:t xml:space="preserve">муниципального </w:t>
      </w:r>
      <w:r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6031AC" w:rsidRDefault="006031AC" w:rsidP="006031AC">
      <w:pPr>
        <w:pStyle w:val="30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firstLine="547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>Контроль за</w:t>
      </w:r>
      <w:proofErr w:type="gramEnd"/>
      <w:r>
        <w:rPr>
          <w:rFonts w:ascii="Arial" w:hAnsi="Arial" w:cs="Arial"/>
          <w:sz w:val="18"/>
          <w:szCs w:val="18"/>
        </w:rPr>
        <w:t xml:space="preserve"> исполнением настоящего распоряжения </w:t>
      </w:r>
      <w:r>
        <w:rPr>
          <w:rStyle w:val="312pt"/>
          <w:rFonts w:ascii="Arial" w:hAnsi="Arial" w:cs="Arial"/>
          <w:sz w:val="18"/>
          <w:szCs w:val="18"/>
        </w:rPr>
        <w:t xml:space="preserve">администрации </w:t>
      </w:r>
      <w:r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возложить </w:t>
      </w:r>
      <w:r>
        <w:rPr>
          <w:rStyle w:val="312pt"/>
          <w:rFonts w:ascii="Arial" w:hAnsi="Arial" w:cs="Arial"/>
          <w:sz w:val="18"/>
          <w:szCs w:val="18"/>
        </w:rPr>
        <w:t xml:space="preserve">на начальника </w:t>
      </w:r>
      <w:r>
        <w:rPr>
          <w:rFonts w:ascii="Arial" w:hAnsi="Arial" w:cs="Arial"/>
          <w:sz w:val="18"/>
          <w:szCs w:val="18"/>
        </w:rPr>
        <w:t xml:space="preserve">управления по коммунальному хозяйству и благоустройству </w:t>
      </w:r>
      <w:r>
        <w:rPr>
          <w:rStyle w:val="312pt"/>
          <w:rFonts w:ascii="Arial" w:hAnsi="Arial" w:cs="Arial"/>
          <w:sz w:val="18"/>
          <w:szCs w:val="18"/>
        </w:rPr>
        <w:t xml:space="preserve">администрации </w:t>
      </w:r>
      <w:r>
        <w:rPr>
          <w:rFonts w:ascii="Arial" w:hAnsi="Arial" w:cs="Arial"/>
          <w:sz w:val="18"/>
          <w:szCs w:val="18"/>
        </w:rPr>
        <w:t>муниципального образования «Город Астрахань».</w:t>
      </w: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Глава администрации О.А. Полумордвинов</w:t>
      </w: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</w:p>
    <w:p w:rsidR="006031AC" w:rsidRDefault="006031AC" w:rsidP="006031AC">
      <w:pPr>
        <w:pStyle w:val="30"/>
        <w:shd w:val="clear" w:color="auto" w:fill="auto"/>
        <w:spacing w:before="0" w:line="240" w:lineRule="auto"/>
        <w:contextualSpacing/>
        <w:jc w:val="right"/>
        <w:rPr>
          <w:rFonts w:ascii="Arial" w:hAnsi="Arial" w:cs="Arial"/>
          <w:b/>
          <w:sz w:val="18"/>
          <w:szCs w:val="18"/>
        </w:rPr>
      </w:pPr>
      <w:bookmarkStart w:id="2" w:name="_GoBack"/>
      <w:bookmarkEnd w:id="2"/>
    </w:p>
    <w:sectPr w:rsidR="00603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59BD"/>
    <w:multiLevelType w:val="multilevel"/>
    <w:tmpl w:val="965A84DA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2A"/>
    <w:rsid w:val="003C00A8"/>
    <w:rsid w:val="0054632A"/>
    <w:rsid w:val="006031AC"/>
    <w:rsid w:val="00984FF0"/>
    <w:rsid w:val="00F33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1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6031AC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31AC"/>
    <w:pPr>
      <w:widowControl w:val="0"/>
      <w:shd w:val="clear" w:color="auto" w:fill="FFFFFF"/>
      <w:spacing w:before="300" w:after="0" w:line="530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4">
    <w:name w:val="Основной текст_"/>
    <w:basedOn w:val="a0"/>
    <w:link w:val="1"/>
    <w:locked/>
    <w:rsid w:val="006031AC"/>
    <w:rPr>
      <w:rFonts w:ascii="Times New Roman" w:eastAsia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6031AC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character" w:customStyle="1" w:styleId="22pt">
    <w:name w:val="Заголовок №2 + Интервал 2 pt"/>
    <w:basedOn w:val="a0"/>
    <w:rsid w:val="006031AC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32"/>
      <w:szCs w:val="32"/>
      <w:u w:val="none"/>
      <w:effect w:val="none"/>
      <w:lang w:val="ru-RU"/>
    </w:rPr>
  </w:style>
  <w:style w:type="character" w:customStyle="1" w:styleId="32pt">
    <w:name w:val="Заголовок №3 + Интервал 2 pt"/>
    <w:basedOn w:val="a0"/>
    <w:rsid w:val="006031AC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32"/>
      <w:szCs w:val="32"/>
      <w:u w:val="none"/>
      <w:effect w:val="none"/>
      <w:lang w:val="ru-RU"/>
    </w:rPr>
  </w:style>
  <w:style w:type="character" w:customStyle="1" w:styleId="11">
    <w:name w:val="Основной текст + 11"/>
    <w:aliases w:val="5 pt"/>
    <w:basedOn w:val="a4"/>
    <w:rsid w:val="006031AC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12pt">
    <w:name w:val="Основной текст (3) + 12 pt"/>
    <w:aliases w:val="Интервал 1 pt"/>
    <w:basedOn w:val="3"/>
    <w:rsid w:val="006031AC"/>
    <w:rPr>
      <w:rFonts w:ascii="Times New Roman" w:eastAsia="Times New Roman" w:hAnsi="Times New Roman" w:cs="Times New Roman"/>
      <w:color w:val="000000"/>
      <w:spacing w:val="20"/>
      <w:w w:val="100"/>
      <w:position w:val="0"/>
      <w:sz w:val="24"/>
      <w:szCs w:val="24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03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1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1AC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3">
    <w:name w:val="Основной текст (3)_"/>
    <w:basedOn w:val="a0"/>
    <w:link w:val="30"/>
    <w:locked/>
    <w:rsid w:val="006031AC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031AC"/>
    <w:pPr>
      <w:widowControl w:val="0"/>
      <w:shd w:val="clear" w:color="auto" w:fill="FFFFFF"/>
      <w:spacing w:before="300" w:after="0" w:line="530" w:lineRule="exact"/>
      <w:jc w:val="center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a4">
    <w:name w:val="Основной текст_"/>
    <w:basedOn w:val="a0"/>
    <w:link w:val="1"/>
    <w:locked/>
    <w:rsid w:val="006031AC"/>
    <w:rPr>
      <w:rFonts w:ascii="Times New Roman" w:eastAsia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6031AC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b/>
      <w:bCs/>
      <w:spacing w:val="-10"/>
      <w:sz w:val="28"/>
      <w:szCs w:val="28"/>
    </w:rPr>
  </w:style>
  <w:style w:type="character" w:customStyle="1" w:styleId="22pt">
    <w:name w:val="Заголовок №2 + Интервал 2 pt"/>
    <w:basedOn w:val="a0"/>
    <w:rsid w:val="006031AC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32"/>
      <w:szCs w:val="32"/>
      <w:u w:val="none"/>
      <w:effect w:val="none"/>
      <w:lang w:val="ru-RU"/>
    </w:rPr>
  </w:style>
  <w:style w:type="character" w:customStyle="1" w:styleId="32pt">
    <w:name w:val="Заголовок №3 + Интервал 2 pt"/>
    <w:basedOn w:val="a0"/>
    <w:rsid w:val="006031AC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50"/>
      <w:w w:val="100"/>
      <w:position w:val="0"/>
      <w:sz w:val="32"/>
      <w:szCs w:val="32"/>
      <w:u w:val="none"/>
      <w:effect w:val="none"/>
      <w:lang w:val="ru-RU"/>
    </w:rPr>
  </w:style>
  <w:style w:type="character" w:customStyle="1" w:styleId="11">
    <w:name w:val="Основной текст + 11"/>
    <w:aliases w:val="5 pt"/>
    <w:basedOn w:val="a4"/>
    <w:rsid w:val="006031AC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312pt">
    <w:name w:val="Основной текст (3) + 12 pt"/>
    <w:aliases w:val="Интервал 1 pt"/>
    <w:basedOn w:val="3"/>
    <w:rsid w:val="006031AC"/>
    <w:rPr>
      <w:rFonts w:ascii="Times New Roman" w:eastAsia="Times New Roman" w:hAnsi="Times New Roman" w:cs="Times New Roman"/>
      <w:color w:val="000000"/>
      <w:spacing w:val="20"/>
      <w:w w:val="100"/>
      <w:position w:val="0"/>
      <w:sz w:val="24"/>
      <w:szCs w:val="24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603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31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1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2017-12-27T11:37:00Z</dcterms:created>
  <dcterms:modified xsi:type="dcterms:W3CDTF">2017-12-27T13:01:00Z</dcterms:modified>
</cp:coreProperties>
</file>